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C330" w14:textId="7AEE1BAB" w:rsidR="00000269" w:rsidRPr="0027777C" w:rsidRDefault="00000269">
      <w:pPr>
        <w:rPr>
          <w:b/>
          <w:bCs/>
          <w:u w:val="single"/>
        </w:rPr>
      </w:pPr>
      <w:r w:rsidRPr="00000269">
        <w:rPr>
          <w:b/>
          <w:bCs/>
          <w:u w:val="single"/>
        </w:rPr>
        <w:t>Updated</w:t>
      </w:r>
      <w:r w:rsidR="00E46D93" w:rsidRPr="00000269">
        <w:rPr>
          <w:b/>
          <w:bCs/>
          <w:u w:val="single"/>
        </w:rPr>
        <w:t xml:space="preserve"> HCPC Standards</w:t>
      </w:r>
      <w:r w:rsidRPr="00000269">
        <w:rPr>
          <w:b/>
          <w:bCs/>
          <w:u w:val="single"/>
        </w:rPr>
        <w:t xml:space="preserve"> </w:t>
      </w:r>
      <w:r w:rsidR="0027777C" w:rsidRPr="0027777C">
        <w:rPr>
          <w:b/>
          <w:bCs/>
        </w:rPr>
        <w:t xml:space="preserve">– Suggested resources and activities which may be of help in responding to your HCPC standards gap analysis. </w:t>
      </w:r>
      <w:r w:rsidR="0027777C">
        <w:rPr>
          <w:b/>
          <w:bCs/>
        </w:rPr>
        <w:t xml:space="preserve">Special </w:t>
      </w:r>
      <w:r w:rsidR="0027777C" w:rsidRPr="0027777C">
        <w:rPr>
          <w:b/>
          <w:bCs/>
        </w:rPr>
        <w:t xml:space="preserve">thanks to the </w:t>
      </w:r>
      <w:proofErr w:type="gramStart"/>
      <w:r w:rsidR="0027777C" w:rsidRPr="0027777C">
        <w:rPr>
          <w:b/>
          <w:bCs/>
        </w:rPr>
        <w:t>South East</w:t>
      </w:r>
      <w:proofErr w:type="gramEnd"/>
      <w:r w:rsidR="0027777C" w:rsidRPr="0027777C">
        <w:rPr>
          <w:b/>
          <w:bCs/>
        </w:rPr>
        <w:t xml:space="preserve"> Coast members who contributed many of these ideas </w:t>
      </w:r>
      <w:r w:rsidR="0027777C">
        <w:rPr>
          <w:b/>
          <w:bCs/>
        </w:rPr>
        <w:t>through the fantastic group discussions at</w:t>
      </w:r>
      <w:r w:rsidR="0027777C" w:rsidRPr="0027777C">
        <w:rPr>
          <w:b/>
          <w:bCs/>
        </w:rPr>
        <w:t xml:space="preserve"> the </w:t>
      </w:r>
      <w:r w:rsidR="0027777C">
        <w:rPr>
          <w:b/>
          <w:bCs/>
        </w:rPr>
        <w:t>March 23</w:t>
      </w:r>
      <w:r w:rsidR="0027777C" w:rsidRPr="0027777C">
        <w:rPr>
          <w:b/>
          <w:bCs/>
        </w:rPr>
        <w:t xml:space="preserve"> in-person event.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1980"/>
        <w:gridCol w:w="6237"/>
        <w:gridCol w:w="6520"/>
      </w:tblGrid>
      <w:tr w:rsidR="0027777C" w14:paraId="1261C96C" w14:textId="0AB38E57" w:rsidTr="3180186A">
        <w:tc>
          <w:tcPr>
            <w:tcW w:w="1980" w:type="dxa"/>
          </w:tcPr>
          <w:p w14:paraId="0E54AC15" w14:textId="12281FA1" w:rsidR="0027777C" w:rsidRDefault="0027777C">
            <w:r>
              <w:t>Standard focus</w:t>
            </w:r>
          </w:p>
        </w:tc>
        <w:tc>
          <w:tcPr>
            <w:tcW w:w="6237" w:type="dxa"/>
          </w:tcPr>
          <w:p w14:paraId="30C55797" w14:textId="4B44B77B" w:rsidR="0027777C" w:rsidRDefault="0027777C">
            <w:r>
              <w:t>Resources</w:t>
            </w:r>
          </w:p>
          <w:p w14:paraId="615A558D" w14:textId="160AA0BE" w:rsidR="0027777C" w:rsidRDefault="0027777C"/>
        </w:tc>
        <w:tc>
          <w:tcPr>
            <w:tcW w:w="6520" w:type="dxa"/>
          </w:tcPr>
          <w:p w14:paraId="25684F90" w14:textId="50F97A21" w:rsidR="0027777C" w:rsidRDefault="0027777C">
            <w:r>
              <w:t>Team or individual activities</w:t>
            </w:r>
          </w:p>
        </w:tc>
      </w:tr>
      <w:tr w:rsidR="0027777C" w14:paraId="304EC8CF" w14:textId="2DC10461" w:rsidTr="3180186A">
        <w:tc>
          <w:tcPr>
            <w:tcW w:w="1980" w:type="dxa"/>
          </w:tcPr>
          <w:p w14:paraId="0CD0B777" w14:textId="77777777" w:rsidR="0027777C" w:rsidRDefault="0027777C"/>
          <w:p w14:paraId="4C78DE58" w14:textId="54D81FC9" w:rsidR="0027777C" w:rsidRDefault="0027777C">
            <w:r>
              <w:t>Leadership</w:t>
            </w:r>
          </w:p>
        </w:tc>
        <w:tc>
          <w:tcPr>
            <w:tcW w:w="6237" w:type="dxa"/>
          </w:tcPr>
          <w:p w14:paraId="0820B0BA" w14:textId="61258E66" w:rsidR="0027777C" w:rsidRDefault="0027777C">
            <w:r>
              <w:t xml:space="preserve">Kings Fund courses – An Introduction to leading with kindness and compassion in health and social care: </w:t>
            </w:r>
            <w:hyperlink r:id="rId8" w:history="1">
              <w:r w:rsidRPr="00306CB2">
                <w:rPr>
                  <w:color w:val="0000FF"/>
                  <w:u w:val="single"/>
                </w:rPr>
                <w:t>An introduction to leading with kindness and compassion in health and social care | The King's Fund (kingsfund.org.uk)</w:t>
              </w:r>
            </w:hyperlink>
          </w:p>
          <w:p w14:paraId="78D4C807" w14:textId="77777777" w:rsidR="0027777C" w:rsidRDefault="0027777C"/>
          <w:p w14:paraId="48DE68FA" w14:textId="1AC5174D" w:rsidR="0027777C" w:rsidRDefault="0027777C">
            <w:r>
              <w:t xml:space="preserve">Leading well for staff health and wellbeing in the NHS: </w:t>
            </w:r>
            <w:hyperlink r:id="rId9" w:history="1">
              <w:r w:rsidRPr="006F5A87">
                <w:rPr>
                  <w:color w:val="0000FF"/>
                  <w:u w:val="single"/>
                </w:rPr>
                <w:t>Leading well for staff health and wellbeing in the NHS | The King's Fund (kingsfund.org.uk)</w:t>
              </w:r>
            </w:hyperlink>
            <w:r>
              <w:t xml:space="preserve"> </w:t>
            </w:r>
          </w:p>
          <w:p w14:paraId="161B9262" w14:textId="77777777" w:rsidR="0027777C" w:rsidRDefault="0027777C"/>
          <w:p w14:paraId="3A74041B" w14:textId="77777777" w:rsidR="0027777C" w:rsidRDefault="0027777C">
            <w:r>
              <w:t xml:space="preserve">Leadership for Personalised Care: </w:t>
            </w:r>
            <w:hyperlink r:id="rId10" w:history="1">
              <w:r w:rsidRPr="007F694D">
                <w:rPr>
                  <w:rStyle w:val="Hyperlink"/>
                </w:rPr>
                <w:t>https://www.leadershipforpersonalisedcare.org.uk/online-programmes.html</w:t>
              </w:r>
            </w:hyperlink>
            <w:r>
              <w:t xml:space="preserve"> </w:t>
            </w:r>
          </w:p>
          <w:p w14:paraId="78ED9703" w14:textId="77777777" w:rsidR="0030182D" w:rsidRDefault="0030182D"/>
          <w:p w14:paraId="4DC733C4" w14:textId="39033262" w:rsidR="0030182D" w:rsidRDefault="0030182D" w:rsidP="0030182D">
            <w:r>
              <w:t xml:space="preserve">CSP leadership resources- </w:t>
            </w:r>
            <w:hyperlink r:id="rId11" w:history="1">
              <w:r w:rsidRPr="00801BB2">
                <w:rPr>
                  <w:rStyle w:val="Hyperlink"/>
                </w:rPr>
                <w:t>https://www.csp.org.uk/professional-clinical/leadership</w:t>
              </w:r>
            </w:hyperlink>
            <w:r>
              <w:t xml:space="preserve"> </w:t>
            </w:r>
          </w:p>
          <w:p w14:paraId="53F6B2F4" w14:textId="0FCE505C" w:rsidR="0030182D" w:rsidRDefault="0030182D"/>
        </w:tc>
        <w:tc>
          <w:tcPr>
            <w:tcW w:w="6520" w:type="dxa"/>
          </w:tcPr>
          <w:p w14:paraId="66150253" w14:textId="1288DB66" w:rsidR="0030182D" w:rsidRDefault="0030182D" w:rsidP="0030182D">
            <w:r>
              <w:t xml:space="preserve">Look for/ discuss in your supervision opportunities across your team/pathway or wider service- such as shadowing, acting up, chairing meetings, organising team training opportunities, offering to support a student </w:t>
            </w:r>
            <w:proofErr w:type="gramStart"/>
            <w:r>
              <w:t>placement</w:t>
            </w:r>
            <w:proofErr w:type="gramEnd"/>
            <w:r>
              <w:t xml:space="preserve"> or be involved with a practice improvement project or audit.</w:t>
            </w:r>
          </w:p>
          <w:p w14:paraId="13F00711" w14:textId="77777777" w:rsidR="0030182D" w:rsidRDefault="0030182D" w:rsidP="0030182D"/>
          <w:p w14:paraId="6A077AA4" w14:textId="7F335F24" w:rsidR="00270724" w:rsidRDefault="00270724" w:rsidP="0030182D">
            <w:r>
              <w:t>SWOT analysis</w:t>
            </w:r>
            <w:r w:rsidR="00343AED">
              <w:t xml:space="preserve"> (</w:t>
            </w:r>
            <w:hyperlink r:id="rId12" w:history="1">
              <w:r w:rsidR="00343AED" w:rsidRPr="00B7500D">
                <w:rPr>
                  <w:rStyle w:val="Hyperlink"/>
                </w:rPr>
                <w:t>https://heeoe.hee.nhs.uk/sites/default/files/swot_analysis_template.pdf</w:t>
              </w:r>
            </w:hyperlink>
            <w:r w:rsidR="00343AED">
              <w:t xml:space="preserve"> )</w:t>
            </w:r>
            <w:r>
              <w:t>- reflect on your role and what opportunities you have to show leadership- what kind of leader are you?</w:t>
            </w:r>
          </w:p>
          <w:p w14:paraId="04E1B8C7" w14:textId="77777777" w:rsidR="0030182D" w:rsidRDefault="0030182D" w:rsidP="0030182D"/>
          <w:p w14:paraId="5540CA96" w14:textId="1ADB1748" w:rsidR="00270724" w:rsidRDefault="0030182D" w:rsidP="0030182D">
            <w:r>
              <w:t xml:space="preserve">Join the </w:t>
            </w:r>
            <w:r w:rsidR="00270724">
              <w:t xml:space="preserve">CSP mentoring scheme- </w:t>
            </w:r>
            <w:hyperlink r:id="rId13" w:history="1">
              <w:r w:rsidR="00270724" w:rsidRPr="00801BB2">
                <w:rPr>
                  <w:rStyle w:val="Hyperlink"/>
                </w:rPr>
                <w:t>https://www.csp.org.uk/professional-clinical/leadership/csp-mentoring-scheme</w:t>
              </w:r>
            </w:hyperlink>
            <w:r w:rsidR="00270724">
              <w:t xml:space="preserve"> )</w:t>
            </w:r>
          </w:p>
          <w:p w14:paraId="6F60C354" w14:textId="55A51D4D" w:rsidR="0030182D" w:rsidRDefault="00270724" w:rsidP="0030182D">
            <w:pPr>
              <w:ind w:left="360"/>
            </w:pPr>
            <w:r>
              <w:t xml:space="preserve"> </w:t>
            </w:r>
          </w:p>
          <w:p w14:paraId="67D4AA98" w14:textId="6E326EEA" w:rsidR="0030182D" w:rsidRDefault="0030182D" w:rsidP="0030182D">
            <w:r>
              <w:t xml:space="preserve">Join your CSP regional network committee- </w:t>
            </w:r>
            <w:hyperlink r:id="rId14" w:history="1">
              <w:r w:rsidRPr="00801BB2">
                <w:rPr>
                  <w:rStyle w:val="Hyperlink"/>
                </w:rPr>
                <w:t>https://www.csp.org.uk/networks/nations-regions</w:t>
              </w:r>
            </w:hyperlink>
            <w:r>
              <w:t xml:space="preserve"> </w:t>
            </w:r>
          </w:p>
          <w:p w14:paraId="1FD5FB86" w14:textId="77777777" w:rsidR="0030182D" w:rsidRDefault="0030182D" w:rsidP="0030182D"/>
          <w:p w14:paraId="60D1D880" w14:textId="5F01E6E8" w:rsidR="0027777C" w:rsidRDefault="0030182D" w:rsidP="0030182D">
            <w:r>
              <w:t xml:space="preserve">Become a CSP workplace steward or rep- </w:t>
            </w:r>
            <w:hyperlink r:id="rId15" w:history="1">
              <w:r w:rsidRPr="00801BB2">
                <w:rPr>
                  <w:rStyle w:val="Hyperlink"/>
                </w:rPr>
                <w:t>https://www.csp.org.uk/workplace/what-you-can-do</w:t>
              </w:r>
            </w:hyperlink>
          </w:p>
        </w:tc>
      </w:tr>
      <w:tr w:rsidR="0027777C" w14:paraId="4A34BAC9" w14:textId="6D6B897A" w:rsidTr="3180186A">
        <w:tc>
          <w:tcPr>
            <w:tcW w:w="1980" w:type="dxa"/>
          </w:tcPr>
          <w:p w14:paraId="72A1F5EA" w14:textId="3E6DD05A" w:rsidR="0027777C" w:rsidRDefault="0027777C">
            <w:r>
              <w:t>Wellbeing</w:t>
            </w:r>
          </w:p>
        </w:tc>
        <w:tc>
          <w:tcPr>
            <w:tcW w:w="6237" w:type="dxa"/>
          </w:tcPr>
          <w:p w14:paraId="37C895F0" w14:textId="4D1981E2" w:rsidR="0027777C" w:rsidRDefault="0027777C">
            <w:r>
              <w:t xml:space="preserve">The Academy of Fabulous Stuff – A Social movement for sharing Health and Social care ideas, services and solutions that work: </w:t>
            </w:r>
            <w:hyperlink r:id="rId16" w:history="1">
              <w:r w:rsidRPr="009E357A">
                <w:rPr>
                  <w:color w:val="0000FF"/>
                  <w:u w:val="single"/>
                </w:rPr>
                <w:t>Fab NHS Stuff</w:t>
              </w:r>
            </w:hyperlink>
            <w:r>
              <w:t xml:space="preserve"> </w:t>
            </w:r>
          </w:p>
          <w:p w14:paraId="6698A892" w14:textId="0987D158" w:rsidR="0030182D" w:rsidRDefault="0030182D"/>
          <w:p w14:paraId="7A41816E" w14:textId="212E000F" w:rsidR="0030182D" w:rsidRDefault="0030182D" w:rsidP="0030182D">
            <w:r>
              <w:t xml:space="preserve">CSP health and safety resources with a focus on managing your mental health in the workplace- </w:t>
            </w:r>
            <w:hyperlink r:id="rId17" w:history="1">
              <w:r w:rsidRPr="00801BB2">
                <w:rPr>
                  <w:rStyle w:val="Hyperlink"/>
                </w:rPr>
                <w:t>https://www.csp.org.uk/workplace/health-safety/taking-care-</w:t>
              </w:r>
              <w:r w:rsidRPr="00801BB2">
                <w:rPr>
                  <w:rStyle w:val="Hyperlink"/>
                </w:rPr>
                <w:lastRenderedPageBreak/>
                <w:t>your-mental-health/mental-health-resources-helplines</w:t>
              </w:r>
            </w:hyperlink>
            <w:r>
              <w:t xml:space="preserve"> and </w:t>
            </w:r>
            <w:hyperlink r:id="rId18" w:history="1">
              <w:r w:rsidRPr="00801BB2">
                <w:rPr>
                  <w:rStyle w:val="Hyperlink"/>
                </w:rPr>
                <w:t>https://www.csp.org.uk/workplace/health-safety/stress</w:t>
              </w:r>
            </w:hyperlink>
            <w:r>
              <w:t xml:space="preserve"> </w:t>
            </w:r>
          </w:p>
          <w:p w14:paraId="3A76CA73" w14:textId="77777777" w:rsidR="0030182D" w:rsidRDefault="0030182D"/>
          <w:p w14:paraId="4C589F6F" w14:textId="77777777" w:rsidR="0027777C" w:rsidRDefault="0027777C"/>
          <w:p w14:paraId="53997394" w14:textId="235F8C27" w:rsidR="0027777C" w:rsidRDefault="0027777C">
            <w:pPr>
              <w:rPr>
                <w:color w:val="0000FF"/>
                <w:u w:val="single"/>
              </w:rPr>
            </w:pPr>
            <w:r>
              <w:t xml:space="preserve">NHS Kindness and Positivity Network: </w:t>
            </w:r>
            <w:hyperlink r:id="rId19" w:history="1">
              <w:r w:rsidRPr="00D74936">
                <w:rPr>
                  <w:color w:val="0000FF"/>
                  <w:u w:val="single"/>
                </w:rPr>
                <w:t xml:space="preserve">Kindness </w:t>
              </w:r>
            </w:hyperlink>
          </w:p>
          <w:p w14:paraId="239080D2" w14:textId="79AACB28" w:rsidR="0027777C" w:rsidRDefault="0027777C">
            <w:pPr>
              <w:rPr>
                <w:color w:val="0000FF"/>
                <w:u w:val="single"/>
              </w:rPr>
            </w:pPr>
          </w:p>
          <w:p w14:paraId="2840B9B0" w14:textId="22BE1284" w:rsidR="0027777C" w:rsidRDefault="00000000">
            <w:hyperlink r:id="rId20" w:history="1">
              <w:r w:rsidR="0027777C" w:rsidRPr="00124F69">
                <w:rPr>
                  <w:color w:val="0000FF"/>
                  <w:u w:val="single"/>
                </w:rPr>
                <w:t>5 steps to mental wellbeing - NHS (www.nhs.uk)</w:t>
              </w:r>
            </w:hyperlink>
            <w:r w:rsidR="0027777C">
              <w:t xml:space="preserve"> </w:t>
            </w:r>
          </w:p>
          <w:p w14:paraId="70D91742" w14:textId="535E3FDA" w:rsidR="0027777C" w:rsidRDefault="0027777C"/>
          <w:p w14:paraId="61C47838" w14:textId="333D2D14" w:rsidR="0027777C" w:rsidRDefault="00000000">
            <w:hyperlink r:id="rId21" w:history="1">
              <w:r w:rsidR="0027777C" w:rsidRPr="00F3178D">
                <w:rPr>
                  <w:color w:val="0000FF"/>
                  <w:u w:val="single"/>
                </w:rPr>
                <w:t>Top tips to improve your mental wellbeing - Every Mind Matters - NHS (www.nhs.uk)</w:t>
              </w:r>
            </w:hyperlink>
          </w:p>
          <w:p w14:paraId="4CF71927" w14:textId="3E8CD28C" w:rsidR="0027777C" w:rsidRDefault="0027777C"/>
          <w:p w14:paraId="3B76157C" w14:textId="320E66EA" w:rsidR="0027777C" w:rsidRDefault="00000000">
            <w:hyperlink r:id="rId22">
              <w:r w:rsidR="0027777C" w:rsidRPr="3180186A">
                <w:rPr>
                  <w:color w:val="0000FF"/>
                  <w:u w:val="single"/>
                </w:rPr>
                <w:t>Evidence based approaches to workforce wellbeing | NHS Employers</w:t>
              </w:r>
            </w:hyperlink>
            <w:r w:rsidR="0027777C">
              <w:t xml:space="preserve"> </w:t>
            </w:r>
          </w:p>
          <w:p w14:paraId="0333A3EF" w14:textId="041A9F87" w:rsidR="3180186A" w:rsidRDefault="3180186A" w:rsidP="3180186A"/>
          <w:p w14:paraId="0A93B575" w14:textId="6BA90B84" w:rsidR="6A945365" w:rsidRDefault="6A945365" w:rsidP="3180186A">
            <w:r>
              <w:t xml:space="preserve">Thrive- Mental Wellbeing- NHS Scotland  </w:t>
            </w:r>
            <w:hyperlink r:id="rId23">
              <w:r w:rsidRPr="3180186A">
                <w:rPr>
                  <w:rStyle w:val="Hyperlink"/>
                </w:rPr>
                <w:t>https://www.nhs24.scot/staff-information/staff-wellbeing/</w:t>
              </w:r>
            </w:hyperlink>
            <w:r>
              <w:t xml:space="preserve"> </w:t>
            </w:r>
          </w:p>
          <w:p w14:paraId="6218C63C" w14:textId="6B79C5A2" w:rsidR="0027777C" w:rsidRDefault="0027777C"/>
          <w:p w14:paraId="4A640BB1" w14:textId="585F1AF1" w:rsidR="0027777C" w:rsidRDefault="0027777C">
            <w:r>
              <w:t xml:space="preserve"> </w:t>
            </w:r>
          </w:p>
        </w:tc>
        <w:tc>
          <w:tcPr>
            <w:tcW w:w="6520" w:type="dxa"/>
          </w:tcPr>
          <w:p w14:paraId="11210431" w14:textId="24836F00" w:rsidR="0030182D" w:rsidRDefault="0030182D" w:rsidP="0030182D">
            <w:r>
              <w:lastRenderedPageBreak/>
              <w:t xml:space="preserve">Listen to the HCPC webinar recording on </w:t>
            </w:r>
            <w:r w:rsidR="29393897">
              <w:t>registrants'</w:t>
            </w:r>
            <w:r>
              <w:t xml:space="preserve"> mental health- </w:t>
            </w:r>
            <w:hyperlink r:id="rId24">
              <w:r w:rsidRPr="3180186A">
                <w:rPr>
                  <w:rStyle w:val="Hyperlink"/>
                </w:rPr>
                <w:t>https://www.hcpc-uk.org/news-and-events/events/?Categories=210</w:t>
              </w:r>
            </w:hyperlink>
          </w:p>
          <w:p w14:paraId="35E135A0" w14:textId="1BD3138B" w:rsidR="0030182D" w:rsidRDefault="0030182D" w:rsidP="0030182D">
            <w:r>
              <w:t xml:space="preserve"> </w:t>
            </w:r>
          </w:p>
          <w:p w14:paraId="5B91C4E2" w14:textId="560331B2" w:rsidR="0030182D" w:rsidRDefault="0030182D" w:rsidP="0030182D">
            <w:r>
              <w:t xml:space="preserve">Speak to your workplace CSP safety rep- or consider becoming a safety rep- </w:t>
            </w:r>
            <w:hyperlink r:id="rId25" w:history="1">
              <w:r w:rsidRPr="00801BB2">
                <w:rPr>
                  <w:rStyle w:val="Hyperlink"/>
                </w:rPr>
                <w:t>https://www.csp.org.uk/networks/safety-reps/become-rep</w:t>
              </w:r>
            </w:hyperlink>
            <w:r>
              <w:t xml:space="preserve"> .</w:t>
            </w:r>
          </w:p>
          <w:p w14:paraId="53964F62" w14:textId="77777777" w:rsidR="00343AED" w:rsidRDefault="00343AED" w:rsidP="0030182D"/>
          <w:p w14:paraId="182503B6" w14:textId="1A7EFB7C" w:rsidR="00343AED" w:rsidRDefault="00343AED" w:rsidP="00343AED">
            <w:r>
              <w:lastRenderedPageBreak/>
              <w:t>Request</w:t>
            </w:r>
            <w:r w:rsidR="0030182D">
              <w:t xml:space="preserve"> </w:t>
            </w:r>
            <w:r>
              <w:t xml:space="preserve">support to </w:t>
            </w:r>
            <w:r w:rsidR="0030182D">
              <w:t>debrief</w:t>
            </w:r>
            <w:r>
              <w:t xml:space="preserve"> after being involved in challenging situations.</w:t>
            </w:r>
            <w:r w:rsidR="5ECE53D2">
              <w:t xml:space="preserve"> Investigate if your organisation has a specialist team to support with this.</w:t>
            </w:r>
          </w:p>
          <w:p w14:paraId="7A39C4DB" w14:textId="746069D9" w:rsidR="3180186A" w:rsidRDefault="3180186A" w:rsidP="3180186A"/>
          <w:p w14:paraId="023B05CC" w14:textId="353134F6" w:rsidR="0030182D" w:rsidRDefault="00343AED" w:rsidP="00343AED">
            <w:r>
              <w:t>Request</w:t>
            </w:r>
            <w:r w:rsidR="0030182D">
              <w:t xml:space="preserve"> </w:t>
            </w:r>
            <w:r w:rsidR="3EA4F88D">
              <w:t xml:space="preserve">that </w:t>
            </w:r>
            <w:r>
              <w:t xml:space="preserve">wellbeing check points </w:t>
            </w:r>
            <w:r w:rsidR="112A3E5E">
              <w:t>form</w:t>
            </w:r>
            <w:r>
              <w:t xml:space="preserve"> part of your routine</w:t>
            </w:r>
            <w:r w:rsidR="4D8A71DA">
              <w:t>-</w:t>
            </w:r>
            <w:r>
              <w:t xml:space="preserve"> </w:t>
            </w:r>
            <w:r w:rsidR="0030182D">
              <w:t>such as</w:t>
            </w:r>
            <w:r>
              <w:t xml:space="preserve"> </w:t>
            </w:r>
            <w:r w:rsidR="0030182D">
              <w:t>during supervision or peer support sessions.</w:t>
            </w:r>
          </w:p>
          <w:p w14:paraId="0AEFC2B3" w14:textId="58CE67C4" w:rsidR="3180186A" w:rsidRDefault="3180186A" w:rsidP="3180186A"/>
          <w:p w14:paraId="01C6AB2D" w14:textId="23694B7C" w:rsidR="1E1FBBFD" w:rsidRDefault="1E1FBBFD">
            <w:r>
              <w:t xml:space="preserve">Look into your employer’s support networks </w:t>
            </w:r>
            <w:proofErr w:type="gramStart"/>
            <w:r>
              <w:t>e.g.</w:t>
            </w:r>
            <w:proofErr w:type="gramEnd"/>
            <w:r>
              <w:t xml:space="preserve"> wellbeing champions, counselling, free activities for staff</w:t>
            </w:r>
            <w:r w:rsidR="1A470A5F">
              <w:t xml:space="preserve">. </w:t>
            </w:r>
          </w:p>
          <w:p w14:paraId="63773E60" w14:textId="6BBC1470" w:rsidR="3180186A" w:rsidRDefault="3180186A" w:rsidP="3180186A"/>
          <w:p w14:paraId="25EDA5B0" w14:textId="07446990" w:rsidR="76E3475A" w:rsidRDefault="76E3475A" w:rsidP="3180186A">
            <w:r>
              <w:t>Look into psychological safety</w:t>
            </w:r>
            <w:r w:rsidR="2BEF6E34">
              <w:t xml:space="preserve">- consider the NICE guidelines on Mental Wellbeing at Work-  </w:t>
            </w:r>
            <w:hyperlink r:id="rId26">
              <w:r w:rsidR="2BEF6E34" w:rsidRPr="3180186A">
                <w:rPr>
                  <w:rStyle w:val="Hyperlink"/>
                </w:rPr>
                <w:t>https://www.nice.org.uk/guidance/ph22</w:t>
              </w:r>
            </w:hyperlink>
            <w:r w:rsidR="2BEF6E34">
              <w:t xml:space="preserve"> </w:t>
            </w:r>
          </w:p>
          <w:p w14:paraId="22B54ACC" w14:textId="20032E7B" w:rsidR="00343AED" w:rsidRDefault="00343AED" w:rsidP="00343AED"/>
          <w:p w14:paraId="351AEB44" w14:textId="1217057B" w:rsidR="00343AED" w:rsidRDefault="00343AED" w:rsidP="00343AED"/>
          <w:p w14:paraId="2D5A0FFE" w14:textId="3FDB7425" w:rsidR="0030182D" w:rsidRDefault="0030182D" w:rsidP="00343AED"/>
          <w:p w14:paraId="51860B80" w14:textId="77777777" w:rsidR="0027777C" w:rsidRDefault="0027777C"/>
        </w:tc>
      </w:tr>
      <w:tr w:rsidR="0027777C" w14:paraId="29C7D928" w14:textId="1E7402D8" w:rsidTr="3180186A">
        <w:trPr>
          <w:trHeight w:val="335"/>
        </w:trPr>
        <w:tc>
          <w:tcPr>
            <w:tcW w:w="1980" w:type="dxa"/>
          </w:tcPr>
          <w:p w14:paraId="21C8C109" w14:textId="6F5C8D84" w:rsidR="0027777C" w:rsidRDefault="0027777C">
            <w:r>
              <w:lastRenderedPageBreak/>
              <w:t>Equity, diversity and belonging</w:t>
            </w:r>
          </w:p>
        </w:tc>
        <w:tc>
          <w:tcPr>
            <w:tcW w:w="6237" w:type="dxa"/>
          </w:tcPr>
          <w:p w14:paraId="20B54F63" w14:textId="217AC527" w:rsidR="0027777C" w:rsidRDefault="0027777C">
            <w:r>
              <w:t xml:space="preserve">CSP Microaggressions video: </w:t>
            </w:r>
            <w:hyperlink r:id="rId27" w:history="1">
              <w:r w:rsidRPr="00BA5030">
                <w:rPr>
                  <w:color w:val="0000FF"/>
                  <w:u w:val="single"/>
                </w:rPr>
                <w:t>Call Out Microaggressions: downloadable resources | The Chartered Society of Physiotherapy (csp.org.uk)</w:t>
              </w:r>
            </w:hyperlink>
            <w:r>
              <w:t xml:space="preserve"> </w:t>
            </w:r>
          </w:p>
          <w:p w14:paraId="7DEA3E5C" w14:textId="77777777" w:rsidR="0027777C" w:rsidRDefault="0027777C"/>
          <w:p w14:paraId="0D304F99" w14:textId="3D7DFEBF" w:rsidR="0027777C" w:rsidRDefault="0027777C" w:rsidP="3180186A">
            <w:r>
              <w:t xml:space="preserve">E- Learning for Health resources: </w:t>
            </w:r>
            <w:hyperlink r:id="rId28">
              <w:r w:rsidRPr="3180186A">
                <w:rPr>
                  <w:color w:val="0000FF"/>
                  <w:u w:val="single"/>
                </w:rPr>
                <w:t>E-Learning for Health resources — Equality, diversity and inclusion - About (hee.nhs.uk)</w:t>
              </w:r>
            </w:hyperlink>
            <w:r w:rsidR="458BAB01" w:rsidRPr="3180186A">
              <w:rPr>
                <w:color w:val="0000FF"/>
                <w:u w:val="single"/>
              </w:rPr>
              <w:t xml:space="preserve"> </w:t>
            </w:r>
          </w:p>
          <w:p w14:paraId="41597F70" w14:textId="4706A899" w:rsidR="0027777C" w:rsidRDefault="458BAB01" w:rsidP="3180186A">
            <w:r w:rsidRPr="3180186A">
              <w:rPr>
                <w:rFonts w:ascii="Calibri" w:eastAsia="Calibri" w:hAnsi="Calibri" w:cs="Calibri"/>
              </w:rPr>
              <w:t xml:space="preserve"> </w:t>
            </w:r>
            <w:r w:rsidR="15E892A6" w:rsidRPr="3180186A">
              <w:rPr>
                <w:rFonts w:ascii="Calibri" w:eastAsia="Calibri" w:hAnsi="Calibri" w:cs="Calibri"/>
              </w:rPr>
              <w:t>Accessible in England,</w:t>
            </w:r>
            <w:r w:rsidRPr="3180186A">
              <w:rPr>
                <w:rFonts w:ascii="Calibri" w:eastAsia="Calibri" w:hAnsi="Calibri" w:cs="Calibri"/>
              </w:rPr>
              <w:t xml:space="preserve"> Wales, </w:t>
            </w:r>
            <w:proofErr w:type="gramStart"/>
            <w:r w:rsidRPr="3180186A">
              <w:rPr>
                <w:rFonts w:ascii="Calibri" w:eastAsia="Calibri" w:hAnsi="Calibri" w:cs="Calibri"/>
              </w:rPr>
              <w:t>Scotland</w:t>
            </w:r>
            <w:proofErr w:type="gramEnd"/>
            <w:r w:rsidRPr="3180186A">
              <w:rPr>
                <w:rFonts w:ascii="Calibri" w:eastAsia="Calibri" w:hAnsi="Calibri" w:cs="Calibri"/>
              </w:rPr>
              <w:t xml:space="preserve"> and Northern Ireland</w:t>
            </w:r>
          </w:p>
          <w:p w14:paraId="775F7FD3" w14:textId="25B7A6E2" w:rsidR="0027777C" w:rsidRDefault="0027777C"/>
          <w:p w14:paraId="1189EEDE" w14:textId="6447D054" w:rsidR="0027777C" w:rsidRDefault="0027777C">
            <w:r>
              <w:t xml:space="preserve">NHS Education for Scotland: </w:t>
            </w:r>
            <w:hyperlink r:id="rId29" w:history="1">
              <w:r w:rsidRPr="000E43B4">
                <w:rPr>
                  <w:color w:val="0000FF"/>
                  <w:u w:val="single"/>
                </w:rPr>
                <w:t xml:space="preserve">Module 4 : equality and diversity : respecting difference | </w:t>
              </w:r>
              <w:proofErr w:type="spellStart"/>
              <w:r w:rsidRPr="000E43B4">
                <w:rPr>
                  <w:color w:val="0000FF"/>
                  <w:u w:val="single"/>
                </w:rPr>
                <w:t>Turas</w:t>
              </w:r>
              <w:proofErr w:type="spellEnd"/>
              <w:r w:rsidRPr="000E43B4">
                <w:rPr>
                  <w:color w:val="0000FF"/>
                  <w:u w:val="single"/>
                </w:rPr>
                <w:t xml:space="preserve"> | Learn (</w:t>
              </w:r>
              <w:proofErr w:type="spellStart"/>
              <w:r w:rsidRPr="000E43B4">
                <w:rPr>
                  <w:color w:val="0000FF"/>
                  <w:u w:val="single"/>
                </w:rPr>
                <w:t>nhs.scot</w:t>
              </w:r>
              <w:proofErr w:type="spellEnd"/>
              <w:r w:rsidRPr="000E43B4">
                <w:rPr>
                  <w:color w:val="0000FF"/>
                  <w:u w:val="single"/>
                </w:rPr>
                <w:t>)</w:t>
              </w:r>
            </w:hyperlink>
            <w:r>
              <w:t xml:space="preserve"> </w:t>
            </w:r>
          </w:p>
          <w:p w14:paraId="32102153" w14:textId="2FDB3BD4" w:rsidR="0027777C" w:rsidRDefault="0027777C"/>
          <w:p w14:paraId="08930338" w14:textId="72BF78EA" w:rsidR="0027777C" w:rsidRDefault="0027777C">
            <w:r>
              <w:t xml:space="preserve">CSP Diversity Networks: </w:t>
            </w:r>
            <w:hyperlink r:id="rId30" w:history="1">
              <w:r w:rsidRPr="006F6CDB">
                <w:rPr>
                  <w:color w:val="0000FF"/>
                  <w:u w:val="single"/>
                </w:rPr>
                <w:t>CSP diversity networks</w:t>
              </w:r>
            </w:hyperlink>
            <w:r>
              <w:t xml:space="preserve"> </w:t>
            </w:r>
          </w:p>
          <w:p w14:paraId="368EA41E" w14:textId="193AD729" w:rsidR="004F7432" w:rsidRDefault="004F7432"/>
          <w:p w14:paraId="68ABD5C1" w14:textId="6230396F" w:rsidR="004F7432" w:rsidRDefault="004F7432" w:rsidP="004F7432">
            <w:r>
              <w:t xml:space="preserve">CSP Equity, Diversity and Belonging strategy- </w:t>
            </w:r>
            <w:hyperlink r:id="rId31" w:history="1">
              <w:r w:rsidRPr="00B7500D">
                <w:rPr>
                  <w:rStyle w:val="Hyperlink"/>
                </w:rPr>
                <w:t>https://www.csp.org.uk/about-csp/equity-diversity-belonging</w:t>
              </w:r>
            </w:hyperlink>
            <w:r>
              <w:t xml:space="preserve"> </w:t>
            </w:r>
          </w:p>
          <w:p w14:paraId="015D0595" w14:textId="77777777" w:rsidR="004F7432" w:rsidRDefault="004F7432"/>
          <w:p w14:paraId="2DA22DA5" w14:textId="41D27183" w:rsidR="0027777C" w:rsidRDefault="0027777C"/>
        </w:tc>
        <w:tc>
          <w:tcPr>
            <w:tcW w:w="6520" w:type="dxa"/>
          </w:tcPr>
          <w:p w14:paraId="6D27044B" w14:textId="618211AC" w:rsidR="0027777C" w:rsidRDefault="0027777C" w:rsidP="003D6DEB">
            <w:r>
              <w:t xml:space="preserve">Explore your unconscious bias and reflect how this could impact your practice- consider how you can mitigate </w:t>
            </w:r>
            <w:proofErr w:type="gramStart"/>
            <w:r>
              <w:t>it’s</w:t>
            </w:r>
            <w:proofErr w:type="gramEnd"/>
            <w:r>
              <w:t xml:space="preserve"> impact- </w:t>
            </w:r>
            <w:hyperlink r:id="rId32">
              <w:r w:rsidRPr="3180186A">
                <w:rPr>
                  <w:rStyle w:val="Hyperlink"/>
                </w:rPr>
                <w:t>https://implicit.harvard.edu/implicit/takeatest.html</w:t>
              </w:r>
            </w:hyperlink>
            <w:r>
              <w:t xml:space="preserve"> </w:t>
            </w:r>
          </w:p>
          <w:p w14:paraId="7BB12E3D" w14:textId="77777777" w:rsidR="003D6DEB" w:rsidRDefault="003D6DEB" w:rsidP="003D6DEB"/>
          <w:p w14:paraId="0CDC9E45" w14:textId="5747DE7C" w:rsidR="0027777C" w:rsidRDefault="0027777C" w:rsidP="003D6DEB">
            <w:r>
              <w:t xml:space="preserve">Complete your organisations EDI training and read the corresponding policies- </w:t>
            </w:r>
            <w:r w:rsidR="004F7432">
              <w:t>reflect on how this impacts</w:t>
            </w:r>
            <w:r>
              <w:t xml:space="preserve"> your practice </w:t>
            </w:r>
            <w:r w:rsidR="004F7432">
              <w:t xml:space="preserve">and discuss </w:t>
            </w:r>
            <w:r>
              <w:t>in your supervision/at a</w:t>
            </w:r>
            <w:r w:rsidR="004F7432">
              <w:t>n appropriate</w:t>
            </w:r>
            <w:r>
              <w:t xml:space="preserve"> team meeting</w:t>
            </w:r>
            <w:r w:rsidR="005E43D8">
              <w:t xml:space="preserve"> any gaps that you reflect on in your knowledge or within the service.</w:t>
            </w:r>
          </w:p>
          <w:p w14:paraId="7B2F0C7E" w14:textId="77777777" w:rsidR="003D6DEB" w:rsidRDefault="003D6DEB" w:rsidP="003D6DEB"/>
          <w:p w14:paraId="3B83C307" w14:textId="159DF240" w:rsidR="0027777C" w:rsidRPr="003D6DEB" w:rsidRDefault="0027777C" w:rsidP="3180186A">
            <w:r>
              <w:t xml:space="preserve">Look at the resources available in your workplace to support inclusion for your patients- e.g. access to interpreters, </w:t>
            </w:r>
            <w:r w:rsidR="005E43D8">
              <w:t>resources</w:t>
            </w:r>
            <w:r>
              <w:t xml:space="preserve"> in different languages </w:t>
            </w:r>
            <w:r w:rsidR="005E43D8">
              <w:t>(</w:t>
            </w:r>
            <w:hyperlink r:id="rId33">
              <w:r w:rsidR="005E43D8" w:rsidRPr="3180186A">
                <w:rPr>
                  <w:rStyle w:val="Hyperlink"/>
                </w:rPr>
                <w:t>https://www.nhs.uk/about-us/health-information-in-other-languages/</w:t>
              </w:r>
            </w:hyperlink>
            <w:r w:rsidR="005E43D8">
              <w:t xml:space="preserve"> )</w:t>
            </w:r>
            <w:r>
              <w:t xml:space="preserve"> and environments suitable for people who use wheelchairs or those with learning disabilities- </w:t>
            </w:r>
            <w:hyperlink r:id="rId34" w:anchor=":~:text=The%20ACPPLD%20'So%20your%20next,disability%20when%20they%20access%20mainstream">
              <w:r w:rsidRPr="3180186A">
                <w:rPr>
                  <w:rStyle w:val="Hyperlink"/>
                </w:rPr>
                <w:t>https://acppld.csp.org.uk/publications/so-your-next-patient-has-learning-disability-guide-physiotherapists-not-specialising#:~:text=The%20ACPPLD%20'So%20your%20next,disability%20when%20they%20access%20mainstream</w:t>
              </w:r>
            </w:hyperlink>
            <w:r>
              <w:t xml:space="preserve"> </w:t>
            </w:r>
          </w:p>
          <w:p w14:paraId="639DEE09" w14:textId="77777777" w:rsidR="0027777C" w:rsidRDefault="0027777C" w:rsidP="004F7432"/>
        </w:tc>
      </w:tr>
      <w:tr w:rsidR="0027777C" w14:paraId="5D94DE0E" w14:textId="3CC1B9BE" w:rsidTr="3180186A">
        <w:tc>
          <w:tcPr>
            <w:tcW w:w="1980" w:type="dxa"/>
          </w:tcPr>
          <w:p w14:paraId="10A9DEEA" w14:textId="4B91E90C" w:rsidR="0027777C" w:rsidRDefault="0027777C">
            <w:r>
              <w:t>Centralising role of service user</w:t>
            </w:r>
          </w:p>
        </w:tc>
        <w:tc>
          <w:tcPr>
            <w:tcW w:w="6237" w:type="dxa"/>
          </w:tcPr>
          <w:p w14:paraId="130E91C4" w14:textId="77777777" w:rsidR="005E43D8" w:rsidRDefault="0027777C">
            <w:r>
              <w:t xml:space="preserve">Personalised Care Institute: </w:t>
            </w:r>
            <w:hyperlink r:id="rId35" w:history="1">
              <w:r>
                <w:rPr>
                  <w:rStyle w:val="Hyperlink"/>
                </w:rPr>
                <w:t>Your learning options (personalisedcareinstitute.org.uk)</w:t>
              </w:r>
            </w:hyperlink>
            <w:r>
              <w:t xml:space="preserve"> plus their endorsed e-learning </w:t>
            </w:r>
          </w:p>
          <w:p w14:paraId="1D959386" w14:textId="77777777" w:rsidR="005E43D8" w:rsidRDefault="005E43D8"/>
          <w:p w14:paraId="0E494856" w14:textId="15FFAF86" w:rsidR="005E43D8" w:rsidRDefault="005E43D8" w:rsidP="005E43D8">
            <w:r>
              <w:t>Using technology to optimise personalised care- reflect on the CSP remote consultation guidance which champions a hybrid, equit</w:t>
            </w:r>
            <w:r w:rsidR="0F2DAE94">
              <w:t>able</w:t>
            </w:r>
            <w:r>
              <w:t xml:space="preserve"> personalised model of consultations- </w:t>
            </w:r>
            <w:hyperlink r:id="rId36">
              <w:r w:rsidRPr="3180186A">
                <w:rPr>
                  <w:rStyle w:val="Hyperlink"/>
                </w:rPr>
                <w:t>https://www.csp.org.uk/professional-clinical/professional-guidance/remote-consultations</w:t>
              </w:r>
            </w:hyperlink>
            <w:r>
              <w:t xml:space="preserve"> </w:t>
            </w:r>
          </w:p>
          <w:p w14:paraId="4260F2B4" w14:textId="30FAB8F0" w:rsidR="0027777C" w:rsidRDefault="0027777C">
            <w:r>
              <w:t xml:space="preserve"> </w:t>
            </w:r>
          </w:p>
          <w:p w14:paraId="1F00C51E" w14:textId="77777777" w:rsidR="0027777C" w:rsidRDefault="0027777C"/>
          <w:p w14:paraId="5FD97F2A" w14:textId="13723EEB" w:rsidR="0027777C" w:rsidRDefault="0027777C"/>
        </w:tc>
        <w:tc>
          <w:tcPr>
            <w:tcW w:w="6520" w:type="dxa"/>
          </w:tcPr>
          <w:p w14:paraId="53891A67" w14:textId="129FFD47" w:rsidR="005E43D8" w:rsidRDefault="005E43D8" w:rsidP="005E43D8">
            <w:r>
              <w:t xml:space="preserve">Reviewing service user feedback options within a team – how do you get service user feedback, act on this and communicate any changes – is this process equitable/ are there barriers for some service users? (consider the CSP advice on using data meaningfully- </w:t>
            </w:r>
            <w:hyperlink r:id="rId37" w:history="1">
              <w:r w:rsidRPr="00B7500D">
                <w:rPr>
                  <w:rStyle w:val="Hyperlink"/>
                </w:rPr>
                <w:t>https://www.csp.org.uk/professional-clinical/digital-physiotherapy/using-meaningful-data</w:t>
              </w:r>
            </w:hyperlink>
            <w:r>
              <w:t xml:space="preserve"> )</w:t>
            </w:r>
          </w:p>
          <w:p w14:paraId="1EC44AE9" w14:textId="6B7A965F" w:rsidR="003D6DEB" w:rsidRDefault="003D6DEB" w:rsidP="005E43D8"/>
          <w:p w14:paraId="58E7B086" w14:textId="0911CF26" w:rsidR="003D6DEB" w:rsidRDefault="003D6DEB" w:rsidP="005E43D8">
            <w:r>
              <w:t>Reflect on the personalised care knowledge that you have- is this knowledge being effectively translated into your practice? Consider and share with your team/leads ideas that you have which could improve this and look for support to action your suggestions.</w:t>
            </w:r>
          </w:p>
          <w:p w14:paraId="397FC3CF" w14:textId="5524B43C" w:rsidR="3180186A" w:rsidRDefault="3180186A" w:rsidP="3180186A"/>
          <w:p w14:paraId="4B71590A" w14:textId="2FDA3CB2" w:rsidR="476BFD61" w:rsidRDefault="476BFD61" w:rsidP="3180186A">
            <w:r>
              <w:t>Developing collaborative services- look for opportunities to include service users in your evaluation and development plans.</w:t>
            </w:r>
          </w:p>
          <w:p w14:paraId="6EFF8C21" w14:textId="77777777" w:rsidR="0027777C" w:rsidRDefault="0027777C"/>
        </w:tc>
      </w:tr>
      <w:tr w:rsidR="0027777C" w14:paraId="59CA95AD" w14:textId="5CAFD396" w:rsidTr="3180186A">
        <w:tc>
          <w:tcPr>
            <w:tcW w:w="1980" w:type="dxa"/>
          </w:tcPr>
          <w:p w14:paraId="562E33A3" w14:textId="031E62F9" w:rsidR="0027777C" w:rsidRDefault="0027777C">
            <w:r>
              <w:t>Digital skills</w:t>
            </w:r>
          </w:p>
        </w:tc>
        <w:tc>
          <w:tcPr>
            <w:tcW w:w="6237" w:type="dxa"/>
          </w:tcPr>
          <w:p w14:paraId="1F622CED" w14:textId="2D41780F" w:rsidR="0027777C" w:rsidRDefault="0027777C" w:rsidP="00140470">
            <w:r>
              <w:t xml:space="preserve">CSP Digital Physiotherapy Resources: </w:t>
            </w:r>
            <w:hyperlink r:id="rId38" w:history="1">
              <w:r w:rsidRPr="00471056">
                <w:rPr>
                  <w:color w:val="0000FF"/>
                  <w:u w:val="single"/>
                </w:rPr>
                <w:t>Digital physiotherapy (csp.org.uk)</w:t>
              </w:r>
            </w:hyperlink>
          </w:p>
          <w:p w14:paraId="1769D42E" w14:textId="77777777" w:rsidR="0027777C" w:rsidRDefault="0027777C" w:rsidP="00140470"/>
          <w:p w14:paraId="40C40736" w14:textId="41E04EFB" w:rsidR="0027777C" w:rsidRDefault="0027777C" w:rsidP="00140470">
            <w:pPr>
              <w:rPr>
                <w:color w:val="0000FF"/>
                <w:u w:val="single"/>
              </w:rPr>
            </w:pPr>
            <w:r>
              <w:t xml:space="preserve">Personalised care institute remote consultation eLearning: </w:t>
            </w:r>
            <w:hyperlink r:id="rId39" w:history="1">
              <w:r w:rsidRPr="006E1756">
                <w:rPr>
                  <w:color w:val="0000FF"/>
                  <w:u w:val="single"/>
                </w:rPr>
                <w:t>Your learning options (personalisedcareinstitute.org.uk)</w:t>
              </w:r>
            </w:hyperlink>
          </w:p>
          <w:p w14:paraId="5542BF9C" w14:textId="7CBDA7FF" w:rsidR="00270724" w:rsidRDefault="00270724" w:rsidP="00140470">
            <w:pPr>
              <w:rPr>
                <w:color w:val="0000FF"/>
                <w:u w:val="single"/>
              </w:rPr>
            </w:pPr>
          </w:p>
          <w:p w14:paraId="12E2EA29" w14:textId="53E0D70D" w:rsidR="00270724" w:rsidRDefault="00270724" w:rsidP="00140470">
            <w:r>
              <w:t xml:space="preserve">Read the CSP Remote Consultations resources and find resources to enhance your digital offer via the repository for all 4 nations- </w:t>
            </w:r>
            <w:hyperlink r:id="rId40" w:history="1">
              <w:r w:rsidRPr="00801BB2">
                <w:rPr>
                  <w:rStyle w:val="Hyperlink"/>
                </w:rPr>
                <w:t>https://www.csp.org.uk/professional-clinical/professional-guidance/remote-consultations</w:t>
              </w:r>
            </w:hyperlink>
          </w:p>
          <w:p w14:paraId="4C631A03" w14:textId="3A4041B4" w:rsidR="00270724" w:rsidRDefault="00270724" w:rsidP="00140470"/>
          <w:p w14:paraId="4E2562AB" w14:textId="0B98B559" w:rsidR="00270724" w:rsidRDefault="00270724" w:rsidP="00140470">
            <w:r>
              <w:t xml:space="preserve">HCPC guidance on good practice in remote consultations </w:t>
            </w:r>
            <w:hyperlink r:id="rId41" w:history="1">
              <w:r w:rsidRPr="00B7500D">
                <w:rPr>
                  <w:rStyle w:val="Hyperlink"/>
                </w:rPr>
                <w:t>https://www.hcpc-uk.org/standards/meeting-our-standards/scope-of-practice/high-level-principles/</w:t>
              </w:r>
            </w:hyperlink>
            <w:r>
              <w:t xml:space="preserve"> </w:t>
            </w:r>
          </w:p>
          <w:p w14:paraId="7C71BE37" w14:textId="329B4E99" w:rsidR="00270724" w:rsidRDefault="00270724" w:rsidP="00140470"/>
          <w:p w14:paraId="5D660751" w14:textId="77777777" w:rsidR="00270724" w:rsidRDefault="00270724" w:rsidP="00270724">
            <w:r>
              <w:t xml:space="preserve">NHS England Guide to adopting remote consultations in adult musculoskeletal physiotherapy services: </w:t>
            </w:r>
            <w:hyperlink r:id="rId42" w:anchor="utm_source=The%20King%27s%20Fund%20newsletters%20%28main%20account%29&amp;utm_medium=email&amp;utm_campaign=13776000_NEWSL_HMP%202023-02-14&amp;dm_i=21A8,879MO,B7NGRC,XMYIV,1" w:history="1">
              <w:r w:rsidRPr="007F694D">
                <w:rPr>
                  <w:rStyle w:val="Hyperlink"/>
                </w:rPr>
                <w:t>https://www.england.nhs.uk/long-read/guide-to-adopting-remote-consultations-in-adult-musculoskeletal-physiotherapy-services/#utm_source=The%20King%27s%20Fund%20newsletters%20%28main%20account%29&amp;utm_medium=email&amp;utm_campaign=13776000_NEWSL_HMP%202023-02-14&amp;dm_i=21A8,879MO,B7NGRC,XMYIV,1</w:t>
              </w:r>
            </w:hyperlink>
            <w:r>
              <w:t xml:space="preserve"> </w:t>
            </w:r>
          </w:p>
          <w:p w14:paraId="0B231EEC" w14:textId="77777777" w:rsidR="00270724" w:rsidRDefault="00270724" w:rsidP="00140470"/>
          <w:p w14:paraId="457FE6DB" w14:textId="30F7DD20" w:rsidR="0027777C" w:rsidRDefault="0027777C" w:rsidP="00140470"/>
        </w:tc>
        <w:tc>
          <w:tcPr>
            <w:tcW w:w="6520" w:type="dxa"/>
          </w:tcPr>
          <w:p w14:paraId="6683FFCC" w14:textId="5F76A7AB" w:rsidR="003D6DEB" w:rsidRDefault="003D6DEB" w:rsidP="003D6DEB">
            <w:r>
              <w:t xml:space="preserve">Join the CSP Digital and Informatics Physiotherapy Group (DIPG)- </w:t>
            </w:r>
            <w:hyperlink r:id="rId43" w:history="1">
              <w:r w:rsidRPr="00801BB2">
                <w:rPr>
                  <w:rStyle w:val="Hyperlink"/>
                </w:rPr>
                <w:t>https://www.csp.org.uk/professional-clinical/digital-physiotherapy/digital-informatics-physiotherapy-group</w:t>
              </w:r>
            </w:hyperlink>
            <w:r>
              <w:t xml:space="preserve"> </w:t>
            </w:r>
          </w:p>
          <w:p w14:paraId="660B2DCD" w14:textId="77777777" w:rsidR="003D6DEB" w:rsidRDefault="003D6DEB" w:rsidP="003D6DEB"/>
          <w:p w14:paraId="70F91936" w14:textId="199BA386" w:rsidR="003D6DEB" w:rsidRDefault="003D6DEB" w:rsidP="003D6DEB">
            <w:r>
              <w:t>Re</w:t>
            </w:r>
            <w:r w:rsidR="007672ED">
              <w:t>flec</w:t>
            </w:r>
            <w:r>
              <w:t>t</w:t>
            </w:r>
            <w:r w:rsidR="007672ED">
              <w:t xml:space="preserve"> on the technology you us at work</w:t>
            </w:r>
            <w:r w:rsidR="00270724">
              <w:t>- request</w:t>
            </w:r>
            <w:r>
              <w:t xml:space="preserve"> further support, </w:t>
            </w:r>
            <w:proofErr w:type="gramStart"/>
            <w:r>
              <w:t>training</w:t>
            </w:r>
            <w:proofErr w:type="gramEnd"/>
            <w:r>
              <w:t xml:space="preserve"> and induction around systems at your work that you are not confident in.</w:t>
            </w:r>
          </w:p>
          <w:p w14:paraId="79CED596" w14:textId="0EE4DA46" w:rsidR="00270724" w:rsidRDefault="00270724" w:rsidP="003D6DEB"/>
          <w:p w14:paraId="7C966FCA" w14:textId="4C2B99A4" w:rsidR="00270724" w:rsidRDefault="00270724" w:rsidP="003D6DEB">
            <w:r>
              <w:t>Does your organisation have a digital lead or champion? If they do find out more about their work and perhaps invite them to a team meeting. What strategies do they have to help enhance physiotherapy practice in your workplace?</w:t>
            </w:r>
          </w:p>
          <w:p w14:paraId="79442C0C" w14:textId="77777777" w:rsidR="007672ED" w:rsidRDefault="007672ED" w:rsidP="003D6DEB"/>
          <w:p w14:paraId="6054F63C" w14:textId="37AB4E1C" w:rsidR="0027777C" w:rsidRDefault="0027777C" w:rsidP="003D6DEB"/>
        </w:tc>
      </w:tr>
      <w:tr w:rsidR="0027777C" w14:paraId="22E0A069" w14:textId="36774659" w:rsidTr="3180186A">
        <w:tc>
          <w:tcPr>
            <w:tcW w:w="1980" w:type="dxa"/>
          </w:tcPr>
          <w:p w14:paraId="67C90895" w14:textId="77777777" w:rsidR="0027777C" w:rsidRPr="006A7EFF" w:rsidRDefault="0027777C" w:rsidP="00D2292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A7EFF">
              <w:rPr>
                <w:rFonts w:eastAsia="Times New Roman" w:cstheme="minorHAnsi"/>
                <w:sz w:val="24"/>
                <w:szCs w:val="24"/>
                <w:lang w:eastAsia="en-GB"/>
              </w:rPr>
              <w:t>promoting public health and preventing ill-health</w:t>
            </w:r>
          </w:p>
          <w:p w14:paraId="700A05F2" w14:textId="77777777" w:rsidR="0027777C" w:rsidRDefault="0027777C"/>
        </w:tc>
        <w:tc>
          <w:tcPr>
            <w:tcW w:w="6237" w:type="dxa"/>
          </w:tcPr>
          <w:p w14:paraId="3A39EA24" w14:textId="77777777" w:rsidR="0027777C" w:rsidRDefault="0027777C" w:rsidP="0045021D">
            <w:pPr>
              <w:spacing w:before="100" w:beforeAutospacing="1" w:after="100" w:afterAutospacing="1"/>
            </w:pPr>
            <w:r>
              <w:t xml:space="preserve">Future Learn Courses: </w:t>
            </w:r>
            <w:hyperlink r:id="rId44" w:history="1">
              <w:r w:rsidRPr="007F694D">
                <w:rPr>
                  <w:rStyle w:val="Hyperlink"/>
                </w:rPr>
                <w:t>https://www.futurelearn.com/courses/working-with-people-and-communities-to-improve-health-outcomes/1?utm_source=alliedhealth&amp;utm_medium=email&amp;utm_id=4315954470_bau</w:t>
              </w:r>
            </w:hyperlink>
            <w:r>
              <w:t xml:space="preserve"> </w:t>
            </w:r>
          </w:p>
          <w:p w14:paraId="607AF85D" w14:textId="77777777" w:rsidR="004F7432" w:rsidRDefault="004F7432" w:rsidP="004F7432">
            <w:r>
              <w:t xml:space="preserve">Do you know your </w:t>
            </w:r>
            <w:proofErr w:type="gramStart"/>
            <w:r>
              <w:t>population?-</w:t>
            </w:r>
            <w:proofErr w:type="gramEnd"/>
            <w:r>
              <w:t xml:space="preserve"> </w:t>
            </w:r>
            <w:hyperlink r:id="rId45" w:history="1">
              <w:r w:rsidRPr="00B7500D">
                <w:rPr>
                  <w:rStyle w:val="Hyperlink"/>
                </w:rPr>
                <w:t>https://www.csp.org.uk/frontline/article/do-you-know-your-population</w:t>
              </w:r>
            </w:hyperlink>
            <w:r>
              <w:t xml:space="preserve"> </w:t>
            </w:r>
          </w:p>
          <w:p w14:paraId="5EB53987" w14:textId="77777777" w:rsidR="0027777C" w:rsidRDefault="004F7432" w:rsidP="004F7432">
            <w:pPr>
              <w:spacing w:before="100" w:beforeAutospacing="1" w:after="100" w:afterAutospacing="1"/>
            </w:pPr>
            <w:r>
              <w:t xml:space="preserve">King’s Fund resources-  Health Inequalities framework- </w:t>
            </w:r>
            <w:hyperlink r:id="rId46" w:history="1">
              <w:r w:rsidRPr="00B7500D">
                <w:rPr>
                  <w:rStyle w:val="Hyperlink"/>
                </w:rPr>
                <w:t>https://www.kingsfund.org.uk/publications/tackling-health-inequalities-framework-allied-health-professionals</w:t>
              </w:r>
            </w:hyperlink>
            <w:r>
              <w:t xml:space="preserve"> and Health Inequalities in a nutshell- </w:t>
            </w:r>
            <w:hyperlink r:id="rId47" w:history="1">
              <w:r w:rsidRPr="00B7500D">
                <w:rPr>
                  <w:rStyle w:val="Hyperlink"/>
                </w:rPr>
                <w:t>https://www.kingsfund.org.uk/projects/nhs-in-a-nutshell/health-inequalities</w:t>
              </w:r>
            </w:hyperlink>
            <w:r>
              <w:t xml:space="preserve"> .</w:t>
            </w:r>
          </w:p>
          <w:p w14:paraId="4B92F8F1" w14:textId="7921BB38" w:rsidR="004F7432" w:rsidRDefault="004F7432" w:rsidP="004F7432">
            <w:pPr>
              <w:spacing w:before="100" w:beforeAutospacing="1" w:after="100" w:afterAutospacing="1"/>
            </w:pPr>
            <w:r>
              <w:t xml:space="preserve">CSP FCP winter webinar- Empowering your population in primary care- </w:t>
            </w:r>
            <w:hyperlink r:id="rId48" w:history="1">
              <w:r w:rsidRPr="00B7500D">
                <w:rPr>
                  <w:rStyle w:val="Hyperlink"/>
                </w:rPr>
                <w:t>https://www.csp.org.uk/professional-clinical/improvement-innovation/first-contact-physiotherapy/fcp-implementation-0</w:t>
              </w:r>
            </w:hyperlink>
            <w:r>
              <w:t xml:space="preserve"> </w:t>
            </w:r>
          </w:p>
        </w:tc>
        <w:tc>
          <w:tcPr>
            <w:tcW w:w="6520" w:type="dxa"/>
          </w:tcPr>
          <w:p w14:paraId="5B49E13B" w14:textId="70D5ED4C" w:rsidR="004F7432" w:rsidRDefault="004F7432" w:rsidP="004F7432">
            <w:r>
              <w:t xml:space="preserve">Look at the data </w:t>
            </w:r>
            <w:r w:rsidR="001A24A7">
              <w:t>your service collects</w:t>
            </w:r>
            <w:r>
              <w:t xml:space="preserve"> discuss as a team if </w:t>
            </w:r>
            <w:r w:rsidR="001A24A7">
              <w:t xml:space="preserve">the data supports you to understand if </w:t>
            </w:r>
            <w:r>
              <w:t>your service is welcoming and accessible to all groups</w:t>
            </w:r>
            <w:r w:rsidR="001A24A7">
              <w:t xml:space="preserve"> from your po</w:t>
            </w:r>
            <w:r w:rsidR="00343AED">
              <w:t>p</w:t>
            </w:r>
            <w:r w:rsidR="001A24A7">
              <w:t>ulation</w:t>
            </w:r>
            <w:r>
              <w:t>.</w:t>
            </w:r>
          </w:p>
          <w:p w14:paraId="119BEDC6" w14:textId="29F8492C" w:rsidR="3180186A" w:rsidRDefault="3180186A" w:rsidP="3180186A"/>
          <w:p w14:paraId="69CB5718" w14:textId="7743F602" w:rsidR="004F7432" w:rsidRDefault="004F7432" w:rsidP="3180186A">
            <w:pPr>
              <w:spacing w:before="100" w:beforeAutospacing="1" w:after="100" w:afterAutospacing="1"/>
            </w:pPr>
            <w:r>
              <w:t>Find out</w:t>
            </w:r>
            <w:r w:rsidR="594BA47D">
              <w:t xml:space="preserve"> </w:t>
            </w:r>
            <w:r>
              <w:t>about your local healthcare organisations’ strategy regarding public health. Are there public health teams you could link with</w:t>
            </w:r>
            <w:r w:rsidR="001A24A7">
              <w:t xml:space="preserve"> to help your understanding or service development?</w:t>
            </w:r>
            <w:r>
              <w:t xml:space="preserve"> </w:t>
            </w:r>
          </w:p>
          <w:p w14:paraId="18747F49" w14:textId="4180E67D" w:rsidR="3180186A" w:rsidRDefault="3180186A" w:rsidP="3180186A">
            <w:pPr>
              <w:spacing w:beforeAutospacing="1" w:afterAutospacing="1"/>
            </w:pPr>
          </w:p>
          <w:p w14:paraId="7D46BAF5" w14:textId="14B67E06" w:rsidR="004F7432" w:rsidRDefault="004F7432" w:rsidP="3180186A">
            <w:pPr>
              <w:spacing w:before="100" w:beforeAutospacing="1" w:after="100" w:afterAutospacing="1"/>
            </w:pPr>
            <w:r>
              <w:t xml:space="preserve">Review government guidance and </w:t>
            </w:r>
            <w:r w:rsidR="5D2748C5">
              <w:t>reflect</w:t>
            </w:r>
            <w:r>
              <w:t xml:space="preserve"> if you can make small changes to your practice to promote public health and prevent ill-health: </w:t>
            </w:r>
            <w:r w:rsidR="3C79BB5E">
              <w:t xml:space="preserve">Scotland- </w:t>
            </w:r>
            <w:hyperlink r:id="rId49">
              <w:r w:rsidR="3C79BB5E" w:rsidRPr="3180186A">
                <w:rPr>
                  <w:rStyle w:val="Hyperlink"/>
                </w:rPr>
                <w:t>https://www.gov.scot/about/how-government-is-run/directorates/population-health/</w:t>
              </w:r>
            </w:hyperlink>
            <w:r w:rsidR="3C79BB5E">
              <w:t xml:space="preserve">  England- </w:t>
            </w:r>
            <w:hyperlink r:id="rId50">
              <w:r w:rsidRPr="3180186A">
                <w:rPr>
                  <w:color w:val="0000FF"/>
                  <w:u w:val="single"/>
                </w:rPr>
                <w:t>Health disparities and health inequalities: applying All Our Health - GOV.UK (www.gov.uk)</w:t>
              </w:r>
              <w:r w:rsidR="575441B6" w:rsidRPr="3180186A">
                <w:rPr>
                  <w:color w:val="0000FF"/>
                  <w:u w:val="single"/>
                </w:rPr>
                <w:t>/</w:t>
              </w:r>
            </w:hyperlink>
            <w:r w:rsidR="575441B6">
              <w:t xml:space="preserve"> </w:t>
            </w:r>
            <w:r w:rsidR="0D49FF78">
              <w:t xml:space="preserve"> NI-</w:t>
            </w:r>
            <w:r w:rsidR="6FADCFA2">
              <w:t xml:space="preserve"> </w:t>
            </w:r>
            <w:hyperlink r:id="rId51">
              <w:r w:rsidR="6FADCFA2" w:rsidRPr="3180186A">
                <w:rPr>
                  <w:rStyle w:val="Hyperlink"/>
                </w:rPr>
                <w:t>https://www.nisra.gov.uk/statistics/health-and-social-care/health-and-social-care-statistics</w:t>
              </w:r>
            </w:hyperlink>
            <w:r w:rsidR="6FADCFA2">
              <w:t xml:space="preserve">  Wales- </w:t>
            </w:r>
            <w:hyperlink r:id="rId52">
              <w:r w:rsidR="6FADCFA2" w:rsidRPr="3180186A">
                <w:rPr>
                  <w:rStyle w:val="Hyperlink"/>
                </w:rPr>
                <w:t>https://www.futuregenerations.wales/aotp/health/</w:t>
              </w:r>
            </w:hyperlink>
            <w:r w:rsidR="6FADCFA2">
              <w:t xml:space="preserve"> </w:t>
            </w:r>
          </w:p>
          <w:p w14:paraId="18D2830D" w14:textId="26FAFFDF" w:rsidR="0027777C" w:rsidRDefault="0027777C" w:rsidP="3180186A">
            <w:pPr>
              <w:spacing w:before="100" w:beforeAutospacing="1" w:after="100" w:afterAutospacing="1"/>
              <w:rPr>
                <w:color w:val="0000FF"/>
                <w:u w:val="single"/>
              </w:rPr>
            </w:pPr>
          </w:p>
        </w:tc>
      </w:tr>
    </w:tbl>
    <w:p w14:paraId="2BB90A6A" w14:textId="77777777" w:rsidR="00EF5B88" w:rsidRDefault="00EF5B88" w:rsidP="008D59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87B95DC" w14:textId="537ADE90" w:rsidR="008D598C" w:rsidRDefault="008D598C" w:rsidP="008D59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Resource links for education content</w:t>
      </w:r>
      <w:r w:rsidR="00311B5C">
        <w:rPr>
          <w:rFonts w:eastAsia="Times New Roman" w:cstheme="minorHAnsi"/>
          <w:sz w:val="24"/>
          <w:szCs w:val="24"/>
          <w:lang w:eastAsia="en-GB"/>
        </w:rPr>
        <w:t>:</w:t>
      </w:r>
    </w:p>
    <w:p w14:paraId="399E60AB" w14:textId="323D6B68" w:rsidR="00311B5C" w:rsidRDefault="00000000" w:rsidP="008D59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53" w:anchor="/" w:history="1">
        <w:r w:rsidR="00311B5C" w:rsidRPr="00F0716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https://rise.articulate.com/share/OnDZJAA22DyrgN9tc5luEru4X_TrKH_c#/</w:t>
        </w:r>
      </w:hyperlink>
      <w:r w:rsidR="00311B5C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94E5057" w14:textId="5B6BC82B" w:rsidR="00933436" w:rsidRDefault="00000000" w:rsidP="008D59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54" w:history="1">
        <w:r w:rsidR="00933436" w:rsidRPr="00F0716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https://www.hcpc-uk.org/news-and-events/blog/2022/updated-standards-of-proficiency---inside-the-changes/</w:t>
        </w:r>
      </w:hyperlink>
      <w:r w:rsidR="00933436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50EB08E4" w14:textId="2F0EE654" w:rsidR="00400423" w:rsidRDefault="00000000" w:rsidP="008D59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hyperlink r:id="rId55" w:anchor=":~:text=You%20need%20to%20deliver%20the,%27effective%27%20from%20September%202023" w:history="1">
        <w:r w:rsidR="00400423" w:rsidRPr="00F07166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https://www.hcpc-uk.org/education-providers/updates/2022/revisions-to-our-standards-of-proficiency--what-you-need-to-do/#:~:text=You%20need%20to%20deliver%20the,%27effective%27%20from%20September%202023</w:t>
        </w:r>
      </w:hyperlink>
      <w:r w:rsidR="00400423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620F68A" w14:textId="244C27D8" w:rsidR="000F6AAA" w:rsidRDefault="000F6AAA"/>
    <w:sectPr w:rsidR="000F6AAA" w:rsidSect="005206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321"/>
    <w:multiLevelType w:val="hybridMultilevel"/>
    <w:tmpl w:val="FDF4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334EA"/>
    <w:multiLevelType w:val="hybridMultilevel"/>
    <w:tmpl w:val="8F8A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0216"/>
    <w:multiLevelType w:val="multilevel"/>
    <w:tmpl w:val="4D92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4387E"/>
    <w:multiLevelType w:val="hybridMultilevel"/>
    <w:tmpl w:val="FFAC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20D7"/>
    <w:multiLevelType w:val="hybridMultilevel"/>
    <w:tmpl w:val="1B166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2019D"/>
    <w:multiLevelType w:val="hybridMultilevel"/>
    <w:tmpl w:val="23A24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37DAD"/>
    <w:multiLevelType w:val="hybridMultilevel"/>
    <w:tmpl w:val="5652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84232">
    <w:abstractNumId w:val="2"/>
  </w:num>
  <w:num w:numId="2" w16cid:durableId="282272528">
    <w:abstractNumId w:val="3"/>
  </w:num>
  <w:num w:numId="3" w16cid:durableId="2116290629">
    <w:abstractNumId w:val="5"/>
  </w:num>
  <w:num w:numId="4" w16cid:durableId="909274489">
    <w:abstractNumId w:val="6"/>
  </w:num>
  <w:num w:numId="5" w16cid:durableId="1964068776">
    <w:abstractNumId w:val="0"/>
  </w:num>
  <w:num w:numId="6" w16cid:durableId="1272710691">
    <w:abstractNumId w:val="1"/>
  </w:num>
  <w:num w:numId="7" w16cid:durableId="197860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93"/>
    <w:rsid w:val="00000269"/>
    <w:rsid w:val="0000094F"/>
    <w:rsid w:val="00060C37"/>
    <w:rsid w:val="000675A2"/>
    <w:rsid w:val="000D028A"/>
    <w:rsid w:val="000D591E"/>
    <w:rsid w:val="000E43B4"/>
    <w:rsid w:val="000F6AAA"/>
    <w:rsid w:val="00124F69"/>
    <w:rsid w:val="00140470"/>
    <w:rsid w:val="00176386"/>
    <w:rsid w:val="001A24A7"/>
    <w:rsid w:val="001D3542"/>
    <w:rsid w:val="001D76B8"/>
    <w:rsid w:val="001E02B1"/>
    <w:rsid w:val="00205ADE"/>
    <w:rsid w:val="0025220A"/>
    <w:rsid w:val="00270724"/>
    <w:rsid w:val="0027777C"/>
    <w:rsid w:val="002B548C"/>
    <w:rsid w:val="0030182D"/>
    <w:rsid w:val="00306CB2"/>
    <w:rsid w:val="00311B5C"/>
    <w:rsid w:val="00320905"/>
    <w:rsid w:val="00342D74"/>
    <w:rsid w:val="00343AED"/>
    <w:rsid w:val="003C0128"/>
    <w:rsid w:val="003D6DEB"/>
    <w:rsid w:val="003E111F"/>
    <w:rsid w:val="00400423"/>
    <w:rsid w:val="004466D6"/>
    <w:rsid w:val="0045021D"/>
    <w:rsid w:val="00471056"/>
    <w:rsid w:val="00472953"/>
    <w:rsid w:val="004E22D5"/>
    <w:rsid w:val="004F23BE"/>
    <w:rsid w:val="004F7432"/>
    <w:rsid w:val="00520605"/>
    <w:rsid w:val="005A604A"/>
    <w:rsid w:val="005E43D8"/>
    <w:rsid w:val="0061412F"/>
    <w:rsid w:val="006C6BED"/>
    <w:rsid w:val="006E1756"/>
    <w:rsid w:val="006F2E96"/>
    <w:rsid w:val="006F5A87"/>
    <w:rsid w:val="006F6CDB"/>
    <w:rsid w:val="00766721"/>
    <w:rsid w:val="007672ED"/>
    <w:rsid w:val="007E0547"/>
    <w:rsid w:val="008C1B17"/>
    <w:rsid w:val="008D598C"/>
    <w:rsid w:val="008F6358"/>
    <w:rsid w:val="00933436"/>
    <w:rsid w:val="0097255F"/>
    <w:rsid w:val="009E357A"/>
    <w:rsid w:val="00A263DC"/>
    <w:rsid w:val="00A70FEA"/>
    <w:rsid w:val="00AB14A4"/>
    <w:rsid w:val="00B97BF0"/>
    <w:rsid w:val="00BA4415"/>
    <w:rsid w:val="00BA5030"/>
    <w:rsid w:val="00C14265"/>
    <w:rsid w:val="00C66F42"/>
    <w:rsid w:val="00CE218F"/>
    <w:rsid w:val="00CE4829"/>
    <w:rsid w:val="00D22921"/>
    <w:rsid w:val="00D74936"/>
    <w:rsid w:val="00DC5EBC"/>
    <w:rsid w:val="00E46D93"/>
    <w:rsid w:val="00ED386B"/>
    <w:rsid w:val="00EF5B88"/>
    <w:rsid w:val="00F3178D"/>
    <w:rsid w:val="00FB0557"/>
    <w:rsid w:val="00FC36CB"/>
    <w:rsid w:val="0B3A98DF"/>
    <w:rsid w:val="0D49FF78"/>
    <w:rsid w:val="0E414010"/>
    <w:rsid w:val="0F2DAE94"/>
    <w:rsid w:val="0FC93B4C"/>
    <w:rsid w:val="112A3E5E"/>
    <w:rsid w:val="1522115E"/>
    <w:rsid w:val="15E892A6"/>
    <w:rsid w:val="18B1B4E6"/>
    <w:rsid w:val="1A470A5F"/>
    <w:rsid w:val="1BE955A8"/>
    <w:rsid w:val="1E1FBBFD"/>
    <w:rsid w:val="2000B167"/>
    <w:rsid w:val="20BCC6CB"/>
    <w:rsid w:val="2196F222"/>
    <w:rsid w:val="23385229"/>
    <w:rsid w:val="24D4228A"/>
    <w:rsid w:val="266FF2EB"/>
    <w:rsid w:val="27C7C87C"/>
    <w:rsid w:val="29393897"/>
    <w:rsid w:val="29B9D53B"/>
    <w:rsid w:val="2B4E594D"/>
    <w:rsid w:val="2BEF6E34"/>
    <w:rsid w:val="3180186A"/>
    <w:rsid w:val="3AD6EF0D"/>
    <w:rsid w:val="3C79BB5E"/>
    <w:rsid w:val="3EA4F88D"/>
    <w:rsid w:val="44AB3477"/>
    <w:rsid w:val="458BAB01"/>
    <w:rsid w:val="45C1DC57"/>
    <w:rsid w:val="476BFD61"/>
    <w:rsid w:val="4B7278C1"/>
    <w:rsid w:val="4D8A71DA"/>
    <w:rsid w:val="575441B6"/>
    <w:rsid w:val="594BA47D"/>
    <w:rsid w:val="5BF72C65"/>
    <w:rsid w:val="5D2748C5"/>
    <w:rsid w:val="5E5B93BA"/>
    <w:rsid w:val="5ECE53D2"/>
    <w:rsid w:val="5FF92905"/>
    <w:rsid w:val="6133DB25"/>
    <w:rsid w:val="6136A844"/>
    <w:rsid w:val="6598EE44"/>
    <w:rsid w:val="6A945365"/>
    <w:rsid w:val="6FADCFA2"/>
    <w:rsid w:val="7133A3B1"/>
    <w:rsid w:val="720DCF08"/>
    <w:rsid w:val="76E3475A"/>
    <w:rsid w:val="78DA9860"/>
    <w:rsid w:val="7A7668C1"/>
    <w:rsid w:val="7E4444A2"/>
    <w:rsid w:val="7F5DE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D185"/>
  <w15:docId w15:val="{AEE6AE16-D725-45C8-BC11-7466053C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25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A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p.org.uk/professional-clinical/leadership/csp-mentoring-scheme" TargetMode="External"/><Relationship Id="rId18" Type="http://schemas.openxmlformats.org/officeDocument/2006/relationships/hyperlink" Target="https://www.csp.org.uk/workplace/health-safety/stress" TargetMode="External"/><Relationship Id="rId26" Type="http://schemas.openxmlformats.org/officeDocument/2006/relationships/hyperlink" Target="https://www.nice.org.uk/guidance/ph22" TargetMode="External"/><Relationship Id="rId39" Type="http://schemas.openxmlformats.org/officeDocument/2006/relationships/hyperlink" Target="https://www.personalisedcareinstitute.org.uk/your-learning-options/" TargetMode="External"/><Relationship Id="rId21" Type="http://schemas.openxmlformats.org/officeDocument/2006/relationships/hyperlink" Target="https://www.nhs.uk/every-mind-matters/mental-wellbeing-tips/top-tips-to-improve-your-mental-wellbeing/" TargetMode="External"/><Relationship Id="rId34" Type="http://schemas.openxmlformats.org/officeDocument/2006/relationships/hyperlink" Target="https://acppld.csp.org.uk/publications/so-your-next-patient-has-learning-disability-guide-physiotherapists-not-specialising" TargetMode="External"/><Relationship Id="rId42" Type="http://schemas.openxmlformats.org/officeDocument/2006/relationships/hyperlink" Target="https://www.england.nhs.uk/long-read/guide-to-adopting-remote-consultations-in-adult-musculoskeletal-physiotherapy-services/" TargetMode="External"/><Relationship Id="rId47" Type="http://schemas.openxmlformats.org/officeDocument/2006/relationships/hyperlink" Target="https://www.kingsfund.org.uk/projects/nhs-in-a-nutshell/health-inequalities" TargetMode="External"/><Relationship Id="rId50" Type="http://schemas.openxmlformats.org/officeDocument/2006/relationships/hyperlink" Target="https://www.gov.uk/government/publications/health-disparities-and-health-inequalities-applying-all-our-health/health-disparities-and-health-inequalities-applying-all-our-health" TargetMode="External"/><Relationship Id="rId55" Type="http://schemas.openxmlformats.org/officeDocument/2006/relationships/hyperlink" Target="https://www.hcpc-uk.org/education-providers/updates/2022/revisions-to-our-standards-of-proficiency--what-you-need-to-do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abnhsstuff.net/" TargetMode="External"/><Relationship Id="rId29" Type="http://schemas.openxmlformats.org/officeDocument/2006/relationships/hyperlink" Target="https://learn.nes.nhs.scot/48011/person-centred-care-zone/person-centred-resources/module-4-equality-and-diversity-respecting-difference" TargetMode="External"/><Relationship Id="rId11" Type="http://schemas.openxmlformats.org/officeDocument/2006/relationships/hyperlink" Target="https://www.csp.org.uk/professional-clinical/leadership" TargetMode="External"/><Relationship Id="rId24" Type="http://schemas.openxmlformats.org/officeDocument/2006/relationships/hyperlink" Target="https://www.hcpc-uk.org/news-and-events/events/?Categories=210" TargetMode="External"/><Relationship Id="rId32" Type="http://schemas.openxmlformats.org/officeDocument/2006/relationships/hyperlink" Target="https://implicit.harvard.edu/implicit/takeatest.html" TargetMode="External"/><Relationship Id="rId37" Type="http://schemas.openxmlformats.org/officeDocument/2006/relationships/hyperlink" Target="https://www.csp.org.uk/professional-clinical/digital-physiotherapy/using-meaningful-data" TargetMode="External"/><Relationship Id="rId40" Type="http://schemas.openxmlformats.org/officeDocument/2006/relationships/hyperlink" Target="https://www.csp.org.uk/professional-clinical/professional-guidance/remote-consultations" TargetMode="External"/><Relationship Id="rId45" Type="http://schemas.openxmlformats.org/officeDocument/2006/relationships/hyperlink" Target="https://www.csp.org.uk/frontline/article/do-you-know-your-population" TargetMode="External"/><Relationship Id="rId53" Type="http://schemas.openxmlformats.org/officeDocument/2006/relationships/hyperlink" Target="https://rise.articulate.com/share/OnDZJAA22DyrgN9tc5luEru4X_TrKH_c" TargetMode="External"/><Relationship Id="rId5" Type="http://schemas.openxmlformats.org/officeDocument/2006/relationships/styles" Target="styles.xml"/><Relationship Id="rId19" Type="http://schemas.openxmlformats.org/officeDocument/2006/relationships/hyperlink" Target="https://fabnhsstuff.net/fab-collections/kindness-positivity-campaig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ingsfund.org.uk/courses/leading-well-staff-health-wellbeing-NHS" TargetMode="External"/><Relationship Id="rId14" Type="http://schemas.openxmlformats.org/officeDocument/2006/relationships/hyperlink" Target="https://www.csp.org.uk/networks/nations-regions" TargetMode="External"/><Relationship Id="rId22" Type="http://schemas.openxmlformats.org/officeDocument/2006/relationships/hyperlink" Target="https://www.nhsemployers.org/articles/evidence-based-approaches-workforce-wellbeing" TargetMode="External"/><Relationship Id="rId27" Type="http://schemas.openxmlformats.org/officeDocument/2006/relationships/hyperlink" Target="https://www.csp.org.uk/campaigns-influencing/campaigns/microaggressions/downloadable-resources" TargetMode="External"/><Relationship Id="rId30" Type="http://schemas.openxmlformats.org/officeDocument/2006/relationships/hyperlink" Target="https://www.csp.org.uk/networks/diversity-networks" TargetMode="External"/><Relationship Id="rId35" Type="http://schemas.openxmlformats.org/officeDocument/2006/relationships/hyperlink" Target="https://www.personalisedcareinstitute.org.uk/your-learning-options/" TargetMode="External"/><Relationship Id="rId43" Type="http://schemas.openxmlformats.org/officeDocument/2006/relationships/hyperlink" Target="https://www.csp.org.uk/professional-clinical/digital-physiotherapy/digital-informatics-physiotherapy-group" TargetMode="External"/><Relationship Id="rId48" Type="http://schemas.openxmlformats.org/officeDocument/2006/relationships/hyperlink" Target="https://www.csp.org.uk/professional-clinical/improvement-innovation/first-contact-physiotherapy/fcp-implementation-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kingsfund.org.uk/courses/introduction-kindness-compassion-health-and-social-care" TargetMode="External"/><Relationship Id="rId51" Type="http://schemas.openxmlformats.org/officeDocument/2006/relationships/hyperlink" Target="https://www.nisra.gov.uk/statistics/health-and-social-care/health-and-social-care-statistic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heeoe.hee.nhs.uk/sites/default/files/swot_analysis_template.pdf" TargetMode="External"/><Relationship Id="rId17" Type="http://schemas.openxmlformats.org/officeDocument/2006/relationships/hyperlink" Target="https://www.csp.org.uk/workplace/health-safety/taking-care-your-mental-health/mental-health-resources-helplines" TargetMode="External"/><Relationship Id="rId25" Type="http://schemas.openxmlformats.org/officeDocument/2006/relationships/hyperlink" Target="https://www.csp.org.uk/networks/safety-reps/become-rep" TargetMode="External"/><Relationship Id="rId33" Type="http://schemas.openxmlformats.org/officeDocument/2006/relationships/hyperlink" Target="https://www.nhs.uk/about-us/health-information-in-other-languages/" TargetMode="External"/><Relationship Id="rId38" Type="http://schemas.openxmlformats.org/officeDocument/2006/relationships/hyperlink" Target="https://www.csp.org.uk/professional-clinical/digital-physio" TargetMode="External"/><Relationship Id="rId46" Type="http://schemas.openxmlformats.org/officeDocument/2006/relationships/hyperlink" Target="https://www.kingsfund.org.uk/publications/tackling-health-inequalities-framework-allied-health-professionals" TargetMode="External"/><Relationship Id="rId20" Type="http://schemas.openxmlformats.org/officeDocument/2006/relationships/hyperlink" Target="https://www.nhs.uk/mental-health/self-help/guides-tools-and-activities/five-steps-to-mental-wellbeing/" TargetMode="External"/><Relationship Id="rId41" Type="http://schemas.openxmlformats.org/officeDocument/2006/relationships/hyperlink" Target="https://www.hcpc-uk.org/standards/meeting-our-standards/scope-of-practice/high-level-principles/" TargetMode="External"/><Relationship Id="rId54" Type="http://schemas.openxmlformats.org/officeDocument/2006/relationships/hyperlink" Target="https://www.hcpc-uk.org/news-and-events/blog/2022/updated-standards-of-proficiency---inside-the-chang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csp.org.uk/workplace/what-you-can-do" TargetMode="External"/><Relationship Id="rId23" Type="http://schemas.openxmlformats.org/officeDocument/2006/relationships/hyperlink" Target="https://www.nhs24.scot/staff-information/staff-wellbeing/" TargetMode="External"/><Relationship Id="rId28" Type="http://schemas.openxmlformats.org/officeDocument/2006/relationships/hyperlink" Target="https://nshcs.hee.nhs.uk/about/equality-diversity-and-inclusion/e-learning-for-health-resources/" TargetMode="External"/><Relationship Id="rId36" Type="http://schemas.openxmlformats.org/officeDocument/2006/relationships/hyperlink" Target="https://www.csp.org.uk/professional-clinical/professional-guidance/remote-consultations" TargetMode="External"/><Relationship Id="rId49" Type="http://schemas.openxmlformats.org/officeDocument/2006/relationships/hyperlink" Target="https://www.gov.scot/about/how-government-is-run/directorates/population-health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leadershipforpersonalisedcare.org.uk/online-programmes.html" TargetMode="External"/><Relationship Id="rId31" Type="http://schemas.openxmlformats.org/officeDocument/2006/relationships/hyperlink" Target="https://www.csp.org.uk/about-csp/equity-diversity-belonging" TargetMode="External"/><Relationship Id="rId44" Type="http://schemas.openxmlformats.org/officeDocument/2006/relationships/hyperlink" Target="https://www.futurelearn.com/courses/working-with-people-and-communities-to-improve-health-outcomes/1?utm_source=alliedhealth&amp;utm_medium=email&amp;utm_id=4315954470_bau" TargetMode="External"/><Relationship Id="rId52" Type="http://schemas.openxmlformats.org/officeDocument/2006/relationships/hyperlink" Target="https://www.futuregenerations.wales/aotp/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DBF77E7610344BF8527BC8847EC9F" ma:contentTypeVersion="11" ma:contentTypeDescription="Create a new document." ma:contentTypeScope="" ma:versionID="7b308fad803acd7658a8f7f8964fcd58">
  <xsd:schema xmlns:xsd="http://www.w3.org/2001/XMLSchema" xmlns:xs="http://www.w3.org/2001/XMLSchema" xmlns:p="http://schemas.microsoft.com/office/2006/metadata/properties" xmlns:ns3="27926d66-fe30-45e2-97ca-a5790e5f536a" xmlns:ns4="e5932539-76e2-4655-b683-66ef72d681e3" targetNamespace="http://schemas.microsoft.com/office/2006/metadata/properties" ma:root="true" ma:fieldsID="a825995b55fea1d1b12282513bb6121d" ns3:_="" ns4:_="">
    <xsd:import namespace="27926d66-fe30-45e2-97ca-a5790e5f536a"/>
    <xsd:import namespace="e5932539-76e2-4655-b683-66ef72d68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26d66-fe30-45e2-97ca-a5790e5f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32539-76e2-4655-b683-66ef72d68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926d66-fe30-45e2-97ca-a5790e5f536a" xsi:nil="true"/>
  </documentManagement>
</p:properties>
</file>

<file path=customXml/itemProps1.xml><?xml version="1.0" encoding="utf-8"?>
<ds:datastoreItem xmlns:ds="http://schemas.openxmlformats.org/officeDocument/2006/customXml" ds:itemID="{C2D7A2D2-FCD5-43EC-8DDC-F9ACC59C8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CAE44-F99A-4160-9ECC-0C8A57D32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26d66-fe30-45e2-97ca-a5790e5f536a"/>
    <ds:schemaRef ds:uri="e5932539-76e2-4655-b683-66ef72d68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E9AC3-ED5E-4427-BA3E-8D9FB1B58FFF}">
  <ds:schemaRefs>
    <ds:schemaRef ds:uri="http://schemas.microsoft.com/office/2006/metadata/properties"/>
    <ds:schemaRef ds:uri="http://schemas.microsoft.com/office/infopath/2007/PartnerControls"/>
    <ds:schemaRef ds:uri="27926d66-fe30-45e2-97ca-a5790e5f53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12515</Characters>
  <Application>Microsoft Office Word</Application>
  <DocSecurity>0</DocSecurity>
  <Lines>104</Lines>
  <Paragraphs>29</Paragraphs>
  <ScaleCrop>false</ScaleCrop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Lidgard</dc:creator>
  <cp:keywords/>
  <dc:description/>
  <cp:lastModifiedBy>Mindy Dalloway</cp:lastModifiedBy>
  <cp:revision>2</cp:revision>
  <dcterms:created xsi:type="dcterms:W3CDTF">2023-04-05T13:01:00Z</dcterms:created>
  <dcterms:modified xsi:type="dcterms:W3CDTF">2023-04-05T13:01:00Z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49c14c60-6cd2-45bf-9a06-00f577839937</vt:lpwstr>
  </property>
  <property fmtid="{D5CDD505-2E9C-101B-9397-08002B2CF9AE}" pid="3" name="ContentTypeId">
    <vt:lpwstr>0x010100EA8DBF77E7610344BF8527BC8847EC9F</vt:lpwstr>
  </property>
</Properties>
</file>